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01578" w14:textId="77777777" w:rsidR="0069343C" w:rsidRPr="0069343C" w:rsidRDefault="0069343C" w:rsidP="0069343C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343C">
        <w:rPr>
          <w:sz w:val="15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NU</w:t>
      </w:r>
      <w:r w:rsidRPr="0069343C">
        <w:rPr>
          <w:outline/>
          <w:color w:val="000000"/>
          <w:sz w:val="8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–</w:t>
      </w:r>
      <w:r w:rsidRPr="0069343C">
        <w:rPr>
          <w:outline/>
          <w:color w:val="000000"/>
          <w:sz w:val="6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IACUC POLICY</w:t>
      </w:r>
    </w:p>
    <w:p w14:paraId="7B849DB1" w14:textId="77777777" w:rsidR="0069343C" w:rsidRPr="00764358" w:rsidRDefault="0069343C" w:rsidP="0069343C">
      <w:pPr>
        <w:pStyle w:val="Heading9"/>
        <w:rPr>
          <w:szCs w:val="28"/>
          <w:u w:val="single"/>
        </w:rPr>
      </w:pPr>
      <w:r w:rsidRPr="00764358">
        <w:rPr>
          <w:szCs w:val="28"/>
        </w:rPr>
        <w:t>Northeastern University Institutional Animal Care and Use Committee</w:t>
      </w:r>
    </w:p>
    <w:p w14:paraId="29A28E4E" w14:textId="77777777" w:rsidR="0069343C" w:rsidRDefault="0069343C" w:rsidP="0069343C">
      <w:pPr>
        <w:pStyle w:val="Footer"/>
        <w:tabs>
          <w:tab w:val="left" w:pos="720"/>
        </w:tabs>
        <w:rPr>
          <w:rFonts w:ascii="Times New Roman" w:hAnsi="Times New Roman"/>
        </w:rPr>
      </w:pPr>
    </w:p>
    <w:tbl>
      <w:tblPr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69343C" w14:paraId="1528344D" w14:textId="77777777" w:rsidTr="00F668E9">
        <w:tc>
          <w:tcPr>
            <w:tcW w:w="8856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5C3A1BAE" w14:textId="77777777" w:rsidR="0069343C" w:rsidRDefault="0069343C" w:rsidP="00F668E9">
            <w:pPr>
              <w:rPr>
                <w:b/>
                <w:sz w:val="36"/>
                <w:szCs w:val="20"/>
              </w:rPr>
            </w:pPr>
          </w:p>
          <w:p w14:paraId="3C44B7C8" w14:textId="77777777" w:rsidR="0069343C" w:rsidRDefault="0069343C" w:rsidP="00F668E9">
            <w:pPr>
              <w:pStyle w:val="Heading1"/>
              <w:ind w:left="0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Multiple Major Survival Surgeries</w:t>
            </w:r>
          </w:p>
          <w:p w14:paraId="334B37C4" w14:textId="77777777" w:rsidR="0069343C" w:rsidRDefault="0069343C" w:rsidP="00F668E9">
            <w:pPr>
              <w:ind w:left="180"/>
              <w:jc w:val="center"/>
              <w:rPr>
                <w:b/>
                <w:sz w:val="36"/>
                <w:szCs w:val="20"/>
              </w:rPr>
            </w:pPr>
          </w:p>
          <w:p w14:paraId="67A73850" w14:textId="77777777" w:rsidR="0069343C" w:rsidRDefault="0069343C" w:rsidP="00F668E9">
            <w:pPr>
              <w:pStyle w:val="Footer"/>
              <w:tabs>
                <w:tab w:val="left" w:pos="720"/>
              </w:tabs>
              <w:rPr>
                <w:rFonts w:ascii="Times New Roman" w:hAnsi="Times New Roman"/>
                <w:sz w:val="22"/>
              </w:rPr>
            </w:pPr>
          </w:p>
        </w:tc>
      </w:tr>
    </w:tbl>
    <w:p w14:paraId="426B1C47" w14:textId="77777777" w:rsidR="0069343C" w:rsidRDefault="0069343C" w:rsidP="0069343C">
      <w:pPr>
        <w:jc w:val="both"/>
        <w:rPr>
          <w:szCs w:val="20"/>
        </w:rPr>
      </w:pPr>
    </w:p>
    <w:p w14:paraId="2228B360" w14:textId="7489CC6E" w:rsidR="0069343C" w:rsidRPr="0084512A" w:rsidRDefault="000B5C44" w:rsidP="000B5C44">
      <w:pPr>
        <w:jc w:val="center"/>
        <w:rPr>
          <w:bCs/>
          <w:i/>
          <w:iCs/>
        </w:rPr>
      </w:pPr>
      <w:r w:rsidRPr="0084512A">
        <w:rPr>
          <w:bCs/>
          <w:i/>
          <w:iCs/>
        </w:rPr>
        <w:t xml:space="preserve">Re-Approved: </w:t>
      </w:r>
      <w:r w:rsidR="0084512A" w:rsidRPr="0084512A">
        <w:rPr>
          <w:bCs/>
          <w:i/>
          <w:iCs/>
        </w:rPr>
        <w:t>01/11/2022</w:t>
      </w:r>
    </w:p>
    <w:p w14:paraId="739A69EA" w14:textId="77777777" w:rsidR="000B5C44" w:rsidRDefault="000B5C44" w:rsidP="0069343C">
      <w:pPr>
        <w:rPr>
          <w:b/>
        </w:rPr>
      </w:pPr>
    </w:p>
    <w:p w14:paraId="0E762CB7" w14:textId="77777777" w:rsidR="0069343C" w:rsidRDefault="0069343C" w:rsidP="0069343C">
      <w:pPr>
        <w:rPr>
          <w:sz w:val="20"/>
        </w:rPr>
      </w:pPr>
      <w:r>
        <w:rPr>
          <w:b/>
          <w:sz w:val="20"/>
        </w:rPr>
        <w:t xml:space="preserve">Major Surgery </w:t>
      </w:r>
      <w:r>
        <w:rPr>
          <w:sz w:val="20"/>
        </w:rPr>
        <w:t xml:space="preserve">is defined as </w:t>
      </w:r>
      <w:r>
        <w:rPr>
          <w:i/>
          <w:sz w:val="20"/>
        </w:rPr>
        <w:t>any surgical intervention that penetrates and exposes a body cavity or any procedure, which produces substantial or permanent impairment of physical or physiologic function</w:t>
      </w:r>
      <w:r>
        <w:rPr>
          <w:sz w:val="20"/>
        </w:rPr>
        <w:t>.</w:t>
      </w:r>
    </w:p>
    <w:p w14:paraId="669E1CDA" w14:textId="77777777" w:rsidR="0069343C" w:rsidRDefault="0069343C" w:rsidP="0069343C">
      <w:pPr>
        <w:rPr>
          <w:sz w:val="20"/>
        </w:rPr>
      </w:pPr>
    </w:p>
    <w:p w14:paraId="5AC5D61F" w14:textId="77777777" w:rsidR="0069343C" w:rsidRDefault="0069343C" w:rsidP="0069343C">
      <w:pPr>
        <w:rPr>
          <w:sz w:val="20"/>
        </w:rPr>
      </w:pPr>
    </w:p>
    <w:p w14:paraId="72B457EC" w14:textId="77777777" w:rsidR="0069343C" w:rsidRDefault="0069343C" w:rsidP="0069343C">
      <w:pPr>
        <w:rPr>
          <w:sz w:val="20"/>
        </w:rPr>
      </w:pPr>
      <w:r>
        <w:rPr>
          <w:sz w:val="20"/>
        </w:rPr>
        <w:t xml:space="preserve">Research involving surgery on laboratory animals is discussed in the </w:t>
      </w:r>
      <w:r>
        <w:rPr>
          <w:i/>
          <w:iCs/>
          <w:sz w:val="20"/>
        </w:rPr>
        <w:t>Guide for the Care and Use of Laboratory Animals</w:t>
      </w:r>
      <w:r>
        <w:rPr>
          <w:sz w:val="20"/>
        </w:rPr>
        <w:t xml:space="preserve">, the Public Health Service Policy and the USDA regulations (Animal Welfare Act).  They have set standards and boundaries in which the Northeastern University Institutional Animal Care and Use Committee (NU-IACUC) must operate.  All research and teaching protocols involving live vertebrate animals are reviewed by the NU-IACUC.  Surgical procedures performed on research animals must be described in the relevant animal protocol.  While multiple major survival surgical procedures on a single animal are discouraged, exceptions may be made if the investigator scientifically justifies the procedures and receives approval of the NU-IACUC.  It is preferable to use more animals, if possible, to reduce the amount of pain and distress individual animals may experience.  The Animal Welfare Act requires scientific justification for multiple surgeries.  </w:t>
      </w:r>
    </w:p>
    <w:p w14:paraId="0B9DF1D2" w14:textId="77777777" w:rsidR="0069343C" w:rsidRDefault="0069343C" w:rsidP="0069343C">
      <w:pPr>
        <w:rPr>
          <w:sz w:val="20"/>
        </w:rPr>
      </w:pPr>
    </w:p>
    <w:p w14:paraId="4552CD25" w14:textId="77777777" w:rsidR="0069343C" w:rsidRDefault="0069343C" w:rsidP="0069343C">
      <w:pPr>
        <w:rPr>
          <w:sz w:val="20"/>
        </w:rPr>
      </w:pPr>
      <w:r>
        <w:rPr>
          <w:sz w:val="20"/>
        </w:rPr>
        <w:t>Approval may be granted if one of the following conditions is met:</w:t>
      </w:r>
    </w:p>
    <w:p w14:paraId="1494E5B4" w14:textId="77777777" w:rsidR="0069343C" w:rsidRDefault="0069343C" w:rsidP="0069343C">
      <w:pPr>
        <w:rPr>
          <w:sz w:val="20"/>
        </w:rPr>
      </w:pPr>
    </w:p>
    <w:p w14:paraId="2F3CD507" w14:textId="77777777" w:rsidR="0069343C" w:rsidRDefault="0069343C" w:rsidP="0069343C">
      <w:pPr>
        <w:numPr>
          <w:ilvl w:val="0"/>
          <w:numId w:val="1"/>
        </w:numPr>
        <w:rPr>
          <w:sz w:val="20"/>
        </w:rPr>
      </w:pPr>
      <w:r>
        <w:rPr>
          <w:sz w:val="20"/>
        </w:rPr>
        <w:t>Scientific justification for multiple major survival procedures that are related components of the research project.</w:t>
      </w:r>
    </w:p>
    <w:p w14:paraId="4BC52E95" w14:textId="77777777" w:rsidR="0069343C" w:rsidRDefault="0069343C" w:rsidP="0069343C">
      <w:pPr>
        <w:rPr>
          <w:sz w:val="20"/>
        </w:rPr>
      </w:pPr>
    </w:p>
    <w:p w14:paraId="6698D714" w14:textId="77777777" w:rsidR="0069343C" w:rsidRDefault="0069343C" w:rsidP="0069343C">
      <w:pPr>
        <w:numPr>
          <w:ilvl w:val="0"/>
          <w:numId w:val="1"/>
        </w:numPr>
        <w:rPr>
          <w:sz w:val="20"/>
        </w:rPr>
      </w:pPr>
      <w:r>
        <w:rPr>
          <w:sz w:val="20"/>
        </w:rPr>
        <w:t>Multiple procedures conserve scarce resources.</w:t>
      </w:r>
    </w:p>
    <w:p w14:paraId="10800903" w14:textId="77777777" w:rsidR="0069343C" w:rsidRDefault="0069343C" w:rsidP="0069343C">
      <w:pPr>
        <w:rPr>
          <w:sz w:val="20"/>
        </w:rPr>
      </w:pPr>
    </w:p>
    <w:p w14:paraId="1AE67D67" w14:textId="77777777" w:rsidR="0069343C" w:rsidRDefault="0069343C" w:rsidP="0069343C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Multiple procedures are required to protect the health or </w:t>
      </w:r>
      <w:proofErr w:type="spellStart"/>
      <w:r>
        <w:rPr>
          <w:sz w:val="20"/>
        </w:rPr>
        <w:t>well being</w:t>
      </w:r>
      <w:proofErr w:type="spellEnd"/>
      <w:r>
        <w:rPr>
          <w:sz w:val="20"/>
        </w:rPr>
        <w:t xml:space="preserve"> of the animal as determined by the attending veterinarian.</w:t>
      </w:r>
    </w:p>
    <w:p w14:paraId="17658C92" w14:textId="77777777" w:rsidR="0069343C" w:rsidRDefault="0069343C" w:rsidP="0069343C">
      <w:pPr>
        <w:rPr>
          <w:sz w:val="20"/>
        </w:rPr>
      </w:pPr>
    </w:p>
    <w:p w14:paraId="2DCE80B3" w14:textId="77777777" w:rsidR="0069343C" w:rsidRDefault="0069343C" w:rsidP="0069343C">
      <w:pPr>
        <w:rPr>
          <w:sz w:val="20"/>
        </w:rPr>
      </w:pPr>
    </w:p>
    <w:p w14:paraId="662C2DB0" w14:textId="77777777" w:rsidR="0069343C" w:rsidRDefault="0069343C" w:rsidP="0069343C">
      <w:pPr>
        <w:rPr>
          <w:sz w:val="20"/>
        </w:rPr>
      </w:pPr>
      <w:r>
        <w:rPr>
          <w:sz w:val="20"/>
        </w:rPr>
        <w:t>The post-operative recovery of animals undergoing survival surgical procedures is closely monitored for pain and distress by the veterinarian and NU-IACUC to ensure animal well-being.</w:t>
      </w:r>
    </w:p>
    <w:p w14:paraId="47E1B0E6" w14:textId="77777777" w:rsidR="0069343C" w:rsidRDefault="0069343C" w:rsidP="0069343C">
      <w:pPr>
        <w:rPr>
          <w:sz w:val="20"/>
        </w:rPr>
      </w:pPr>
    </w:p>
    <w:p w14:paraId="384C39FA" w14:textId="77777777" w:rsidR="0069343C" w:rsidRDefault="0069343C" w:rsidP="0069343C">
      <w:pPr>
        <w:rPr>
          <w:sz w:val="20"/>
        </w:rPr>
      </w:pPr>
    </w:p>
    <w:p w14:paraId="5F58FE2A" w14:textId="77777777" w:rsidR="0069343C" w:rsidRDefault="0069343C" w:rsidP="0069343C">
      <w:pPr>
        <w:rPr>
          <w:b/>
          <w:sz w:val="20"/>
        </w:rPr>
      </w:pPr>
      <w:r>
        <w:rPr>
          <w:b/>
          <w:sz w:val="20"/>
        </w:rPr>
        <w:t>Cost savings alone is not an adequate reason for performing multiple major survival surgeries.</w:t>
      </w:r>
    </w:p>
    <w:p w14:paraId="741B82FF" w14:textId="77777777" w:rsidR="0069343C" w:rsidRDefault="0069343C" w:rsidP="0069343C">
      <w:pPr>
        <w:rPr>
          <w:b/>
          <w:sz w:val="20"/>
        </w:rPr>
      </w:pPr>
    </w:p>
    <w:p w14:paraId="5E7D667F" w14:textId="77777777" w:rsidR="0069343C" w:rsidRDefault="0069343C" w:rsidP="0069343C">
      <w:pPr>
        <w:rPr>
          <w:b/>
          <w:sz w:val="20"/>
        </w:rPr>
      </w:pPr>
    </w:p>
    <w:p w14:paraId="1417ABA5" w14:textId="1D927180" w:rsidR="003A7902" w:rsidRPr="00CE0782" w:rsidRDefault="003A7902">
      <w:pPr>
        <w:rPr>
          <w:b/>
        </w:rPr>
      </w:pPr>
    </w:p>
    <w:sectPr w:rsidR="003A7902" w:rsidRPr="00CE078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0764B"/>
    <w:multiLevelType w:val="hybridMultilevel"/>
    <w:tmpl w:val="C7C8ED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343C"/>
    <w:rsid w:val="000B5C44"/>
    <w:rsid w:val="00180C17"/>
    <w:rsid w:val="003A7902"/>
    <w:rsid w:val="005E7F08"/>
    <w:rsid w:val="0069343C"/>
    <w:rsid w:val="0084512A"/>
    <w:rsid w:val="00B24374"/>
    <w:rsid w:val="00CE0782"/>
    <w:rsid w:val="00D9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FE167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43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69343C"/>
    <w:pPr>
      <w:keepNext/>
      <w:ind w:left="180"/>
      <w:jc w:val="center"/>
      <w:outlineLvl w:val="0"/>
    </w:pPr>
    <w:rPr>
      <w:rFonts w:ascii="New York" w:hAnsi="New York"/>
      <w:b/>
      <w:szCs w:val="20"/>
    </w:rPr>
  </w:style>
  <w:style w:type="paragraph" w:styleId="Heading9">
    <w:name w:val="heading 9"/>
    <w:basedOn w:val="Normal"/>
    <w:next w:val="Normal"/>
    <w:link w:val="Heading9Char"/>
    <w:qFormat/>
    <w:rsid w:val="0069343C"/>
    <w:pPr>
      <w:keepNext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343C"/>
    <w:rPr>
      <w:rFonts w:ascii="New York" w:eastAsia="Times New Roman" w:hAnsi="New York" w:cs="Times New Roman"/>
      <w:b/>
      <w:szCs w:val="20"/>
    </w:rPr>
  </w:style>
  <w:style w:type="character" w:customStyle="1" w:styleId="Heading9Char">
    <w:name w:val="Heading 9 Char"/>
    <w:basedOn w:val="DefaultParagraphFont"/>
    <w:link w:val="Heading9"/>
    <w:rsid w:val="0069343C"/>
    <w:rPr>
      <w:rFonts w:ascii="Times New Roman" w:eastAsia="Times New Roman" w:hAnsi="Times New Roman" w:cs="Times New Roman"/>
      <w:sz w:val="28"/>
    </w:rPr>
  </w:style>
  <w:style w:type="paragraph" w:styleId="Footer">
    <w:name w:val="footer"/>
    <w:basedOn w:val="Normal"/>
    <w:link w:val="FooterChar"/>
    <w:rsid w:val="0069343C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FooterChar">
    <w:name w:val="Footer Char"/>
    <w:basedOn w:val="DefaultParagraphFont"/>
    <w:link w:val="Footer"/>
    <w:rsid w:val="0069343C"/>
    <w:rPr>
      <w:rFonts w:ascii="New York" w:eastAsia="Times New Roman" w:hAnsi="New York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University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Sullivan</dc:creator>
  <cp:keywords/>
  <dc:description/>
  <cp:lastModifiedBy>Sullivan, Sean</cp:lastModifiedBy>
  <cp:revision>7</cp:revision>
  <cp:lastPrinted>2013-05-16T19:17:00Z</cp:lastPrinted>
  <dcterms:created xsi:type="dcterms:W3CDTF">2013-05-07T16:56:00Z</dcterms:created>
  <dcterms:modified xsi:type="dcterms:W3CDTF">2022-01-12T13:16:00Z</dcterms:modified>
</cp:coreProperties>
</file>