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7C73" w14:textId="3CC4796F" w:rsidR="00180BC5" w:rsidRPr="00180BC5" w:rsidRDefault="00180BC5" w:rsidP="00180BC5">
      <w:pPr>
        <w:pStyle w:val="NoSpacing"/>
        <w:jc w:val="center"/>
        <w:rPr>
          <w:b/>
          <w:bCs/>
          <w:sz w:val="24"/>
          <w:szCs w:val="24"/>
        </w:rPr>
      </w:pPr>
      <w:r w:rsidRPr="00180BC5">
        <w:rPr>
          <w:b/>
          <w:bCs/>
          <w:sz w:val="24"/>
          <w:szCs w:val="24"/>
        </w:rPr>
        <w:t>Pain and Distress (P/D) Categorization</w:t>
      </w:r>
    </w:p>
    <w:p w14:paraId="0EC27D74" w14:textId="77777777" w:rsidR="00180BC5" w:rsidRPr="00180BC5" w:rsidRDefault="00180BC5" w:rsidP="00180BC5">
      <w:pPr>
        <w:pStyle w:val="NoSpacing"/>
        <w:rPr>
          <w:sz w:val="24"/>
          <w:szCs w:val="24"/>
        </w:rPr>
      </w:pPr>
    </w:p>
    <w:p w14:paraId="5653911F" w14:textId="5862C442" w:rsidR="00180BC5" w:rsidRPr="00180BC5" w:rsidRDefault="00180BC5" w:rsidP="008317AD">
      <w:pPr>
        <w:pStyle w:val="NoSpacing"/>
        <w:rPr>
          <w:sz w:val="24"/>
          <w:szCs w:val="24"/>
        </w:rPr>
      </w:pPr>
      <w:r w:rsidRPr="00180BC5">
        <w:rPr>
          <w:sz w:val="24"/>
          <w:szCs w:val="24"/>
          <w:u w:val="single"/>
        </w:rPr>
        <w:t>CATEGORY C</w:t>
      </w:r>
      <w:r w:rsidRPr="00180BC5">
        <w:rPr>
          <w:sz w:val="24"/>
          <w:szCs w:val="24"/>
        </w:rPr>
        <w:t xml:space="preserve">: Animals that will undergo study-related procedures that involve no pain or distress (P/D) or no more than slight or momentary P/D that doesn’t require pain-relieving drugs. </w:t>
      </w:r>
    </w:p>
    <w:p w14:paraId="5E6799D6" w14:textId="77777777" w:rsidR="00180BC5" w:rsidRPr="00180BC5" w:rsidRDefault="00180BC5" w:rsidP="008317AD">
      <w:pPr>
        <w:pStyle w:val="NoSpacing"/>
        <w:rPr>
          <w:i/>
          <w:iCs/>
          <w:sz w:val="10"/>
          <w:szCs w:val="10"/>
        </w:rPr>
      </w:pPr>
    </w:p>
    <w:p w14:paraId="5EF34520" w14:textId="587367F2" w:rsidR="00180BC5" w:rsidRPr="00180BC5" w:rsidRDefault="00180BC5" w:rsidP="008317AD">
      <w:pPr>
        <w:pStyle w:val="NoSpacing"/>
        <w:rPr>
          <w:i/>
          <w:iCs/>
          <w:sz w:val="24"/>
          <w:szCs w:val="24"/>
        </w:rPr>
      </w:pPr>
      <w:r w:rsidRPr="00180BC5">
        <w:rPr>
          <w:i/>
          <w:iCs/>
          <w:sz w:val="24"/>
          <w:szCs w:val="24"/>
        </w:rPr>
        <w:t>Cat C Examples:</w:t>
      </w:r>
    </w:p>
    <w:p w14:paraId="35AFC7EC" w14:textId="77777777" w:rsidR="00180BC5" w:rsidRPr="00180BC5" w:rsidRDefault="00180BC5" w:rsidP="008317AD">
      <w:pPr>
        <w:pStyle w:val="NoSpacing"/>
        <w:numPr>
          <w:ilvl w:val="0"/>
          <w:numId w:val="1"/>
        </w:numPr>
        <w:ind w:left="900"/>
        <w:rPr>
          <w:sz w:val="24"/>
          <w:szCs w:val="24"/>
        </w:rPr>
      </w:pPr>
      <w:r w:rsidRPr="00180BC5">
        <w:rPr>
          <w:sz w:val="24"/>
          <w:szCs w:val="24"/>
        </w:rPr>
        <w:t xml:space="preserve">Methods of euthanasia conducted in accordance with AVMA Guidelines for Euthanasia of Animals &amp; Section 1.1 of the AWAR; </w:t>
      </w:r>
    </w:p>
    <w:p w14:paraId="339586C5" w14:textId="77777777" w:rsidR="00180BC5" w:rsidRPr="00180BC5" w:rsidRDefault="00180BC5" w:rsidP="008317AD">
      <w:pPr>
        <w:pStyle w:val="NoSpacing"/>
        <w:numPr>
          <w:ilvl w:val="0"/>
          <w:numId w:val="1"/>
        </w:numPr>
        <w:ind w:left="900"/>
        <w:rPr>
          <w:sz w:val="24"/>
          <w:szCs w:val="24"/>
        </w:rPr>
      </w:pPr>
      <w:r w:rsidRPr="00180BC5">
        <w:rPr>
          <w:sz w:val="24"/>
          <w:szCs w:val="24"/>
        </w:rPr>
        <w:t>Routine procedures (e.g., injections, tattooing, blood sampling);</w:t>
      </w:r>
    </w:p>
    <w:p w14:paraId="3559614A" w14:textId="77777777" w:rsidR="00180BC5" w:rsidRPr="00180BC5" w:rsidRDefault="00180BC5" w:rsidP="008317AD">
      <w:pPr>
        <w:pStyle w:val="NoSpacing"/>
        <w:numPr>
          <w:ilvl w:val="0"/>
          <w:numId w:val="1"/>
        </w:numPr>
        <w:ind w:left="900"/>
        <w:rPr>
          <w:sz w:val="24"/>
          <w:szCs w:val="24"/>
        </w:rPr>
      </w:pPr>
      <w:r w:rsidRPr="00180BC5">
        <w:rPr>
          <w:sz w:val="24"/>
          <w:szCs w:val="24"/>
        </w:rPr>
        <w:t xml:space="preserve">Administration of an anesthetic, analgesic or tranquilizing drug to an animal for </w:t>
      </w:r>
      <w:r w:rsidRPr="00180BC5">
        <w:rPr>
          <w:i/>
          <w:iCs/>
          <w:sz w:val="24"/>
          <w:szCs w:val="24"/>
        </w:rPr>
        <w:t xml:space="preserve">restraint </w:t>
      </w:r>
      <w:r w:rsidRPr="00180BC5">
        <w:rPr>
          <w:sz w:val="24"/>
          <w:szCs w:val="24"/>
        </w:rPr>
        <w:t>purposes to perform a procedure that involves no pain or distress (e.g. preventing movement during painless imaging, or facilitation of anatomical measurements);</w:t>
      </w:r>
    </w:p>
    <w:p w14:paraId="40F62B40" w14:textId="77777777" w:rsidR="00180BC5" w:rsidRPr="00180BC5" w:rsidRDefault="00180BC5" w:rsidP="008317AD">
      <w:pPr>
        <w:pStyle w:val="NoSpacing"/>
        <w:numPr>
          <w:ilvl w:val="0"/>
          <w:numId w:val="1"/>
        </w:numPr>
        <w:ind w:left="900"/>
        <w:rPr>
          <w:sz w:val="24"/>
          <w:szCs w:val="24"/>
        </w:rPr>
      </w:pPr>
      <w:r w:rsidRPr="00180BC5">
        <w:rPr>
          <w:sz w:val="24"/>
          <w:szCs w:val="24"/>
        </w:rPr>
        <w:t>Non-surgical catheterization;</w:t>
      </w:r>
    </w:p>
    <w:p w14:paraId="61F62BD3" w14:textId="173B2F38" w:rsidR="00180BC5" w:rsidRPr="00180BC5" w:rsidRDefault="53234071" w:rsidP="008317AD">
      <w:pPr>
        <w:pStyle w:val="NoSpacing"/>
        <w:numPr>
          <w:ilvl w:val="0"/>
          <w:numId w:val="1"/>
        </w:numPr>
        <w:ind w:left="900"/>
        <w:rPr>
          <w:sz w:val="24"/>
          <w:szCs w:val="24"/>
        </w:rPr>
      </w:pPr>
      <w:r w:rsidRPr="53234071">
        <w:rPr>
          <w:sz w:val="24"/>
          <w:szCs w:val="24"/>
        </w:rPr>
        <w:t>Manipulative procedures (e.g. palpations, skin scrapings, radiography).</w:t>
      </w:r>
    </w:p>
    <w:p w14:paraId="53F26DDB" w14:textId="77777777" w:rsidR="00180BC5" w:rsidRPr="00180BC5" w:rsidRDefault="00180BC5" w:rsidP="008317AD">
      <w:pPr>
        <w:pStyle w:val="NoSpacing"/>
        <w:rPr>
          <w:sz w:val="24"/>
          <w:szCs w:val="24"/>
        </w:rPr>
      </w:pPr>
    </w:p>
    <w:p w14:paraId="166D4141" w14:textId="56DF72DF" w:rsidR="00180BC5" w:rsidRPr="00180BC5" w:rsidRDefault="00180BC5" w:rsidP="008317AD">
      <w:pPr>
        <w:pStyle w:val="NoSpacing"/>
        <w:rPr>
          <w:sz w:val="24"/>
          <w:szCs w:val="24"/>
        </w:rPr>
      </w:pPr>
      <w:r w:rsidRPr="00180BC5">
        <w:rPr>
          <w:sz w:val="24"/>
          <w:szCs w:val="24"/>
          <w:u w:val="single"/>
        </w:rPr>
        <w:t>CATEGORY D</w:t>
      </w:r>
      <w:r w:rsidRPr="00180BC5">
        <w:rPr>
          <w:sz w:val="24"/>
          <w:szCs w:val="24"/>
        </w:rPr>
        <w:t xml:space="preserve">: Animals that will undergo study-related procedures that involve more than momentary P/D which </w:t>
      </w:r>
      <w:r>
        <w:rPr>
          <w:sz w:val="24"/>
          <w:szCs w:val="24"/>
        </w:rPr>
        <w:t xml:space="preserve">WILL </w:t>
      </w:r>
      <w:r w:rsidRPr="00180BC5">
        <w:rPr>
          <w:sz w:val="24"/>
          <w:szCs w:val="24"/>
        </w:rPr>
        <w:t>be</w:t>
      </w:r>
      <w:r w:rsidRPr="00180BC5">
        <w:rPr>
          <w:i/>
          <w:iCs/>
          <w:sz w:val="24"/>
          <w:szCs w:val="24"/>
        </w:rPr>
        <w:t xml:space="preserve"> </w:t>
      </w:r>
      <w:r w:rsidRPr="00180BC5">
        <w:rPr>
          <w:sz w:val="24"/>
          <w:szCs w:val="24"/>
        </w:rPr>
        <w:t>alleviated with anesthetics, analgesics, or tranquilizers.</w:t>
      </w:r>
    </w:p>
    <w:p w14:paraId="175AA895" w14:textId="77777777" w:rsidR="00180BC5" w:rsidRPr="00180BC5" w:rsidRDefault="00180BC5" w:rsidP="008317AD">
      <w:pPr>
        <w:pStyle w:val="NoSpacing"/>
        <w:rPr>
          <w:i/>
          <w:iCs/>
          <w:sz w:val="10"/>
          <w:szCs w:val="10"/>
        </w:rPr>
      </w:pPr>
    </w:p>
    <w:p w14:paraId="786D1428" w14:textId="5546C75A" w:rsidR="00180BC5" w:rsidRPr="00180BC5" w:rsidRDefault="00180BC5" w:rsidP="008317AD">
      <w:pPr>
        <w:pStyle w:val="NoSpacing"/>
        <w:rPr>
          <w:i/>
          <w:iCs/>
          <w:sz w:val="24"/>
          <w:szCs w:val="24"/>
        </w:rPr>
      </w:pPr>
      <w:r w:rsidRPr="00180BC5">
        <w:rPr>
          <w:i/>
          <w:iCs/>
          <w:sz w:val="24"/>
          <w:szCs w:val="24"/>
        </w:rPr>
        <w:t>Cat D Examples:</w:t>
      </w:r>
    </w:p>
    <w:p w14:paraId="0BAB2F8E" w14:textId="7ED719F5" w:rsidR="00180BC5" w:rsidRPr="00180BC5" w:rsidRDefault="00180BC5" w:rsidP="008317AD">
      <w:pPr>
        <w:pStyle w:val="NoSpacing"/>
        <w:numPr>
          <w:ilvl w:val="0"/>
          <w:numId w:val="5"/>
        </w:numPr>
        <w:ind w:left="900"/>
        <w:rPr>
          <w:sz w:val="24"/>
          <w:szCs w:val="24"/>
        </w:rPr>
      </w:pPr>
      <w:r w:rsidRPr="00180BC5">
        <w:rPr>
          <w:sz w:val="24"/>
          <w:szCs w:val="24"/>
        </w:rPr>
        <w:t>Surgical procedures</w:t>
      </w:r>
      <w:r w:rsidR="008317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(e.g. </w:t>
      </w:r>
      <w:r w:rsidRPr="00180BC5">
        <w:rPr>
          <w:sz w:val="24"/>
          <w:szCs w:val="24"/>
        </w:rPr>
        <w:t>biops</w:t>
      </w:r>
      <w:r>
        <w:rPr>
          <w:sz w:val="24"/>
          <w:szCs w:val="24"/>
        </w:rPr>
        <w:t>ies</w:t>
      </w:r>
      <w:r w:rsidRPr="00180BC5">
        <w:rPr>
          <w:sz w:val="24"/>
          <w:szCs w:val="24"/>
        </w:rPr>
        <w:t>, gonadectom</w:t>
      </w:r>
      <w:r>
        <w:rPr>
          <w:sz w:val="24"/>
          <w:szCs w:val="24"/>
        </w:rPr>
        <w:t xml:space="preserve">ies, </w:t>
      </w:r>
      <w:r w:rsidRPr="00180BC5">
        <w:rPr>
          <w:sz w:val="24"/>
          <w:szCs w:val="24"/>
        </w:rPr>
        <w:t>exposure of blood vessels, laparotom</w:t>
      </w:r>
      <w:r>
        <w:rPr>
          <w:sz w:val="24"/>
          <w:szCs w:val="24"/>
        </w:rPr>
        <w:t xml:space="preserve">ies, </w:t>
      </w:r>
      <w:r w:rsidRPr="00180BC5">
        <w:rPr>
          <w:sz w:val="24"/>
          <w:szCs w:val="24"/>
        </w:rPr>
        <w:t>craniotom</w:t>
      </w:r>
      <w:r>
        <w:rPr>
          <w:sz w:val="24"/>
          <w:szCs w:val="24"/>
        </w:rPr>
        <w:t xml:space="preserve">ies, </w:t>
      </w:r>
      <w:r w:rsidRPr="00180BC5">
        <w:rPr>
          <w:sz w:val="24"/>
          <w:szCs w:val="24"/>
        </w:rPr>
        <w:t>neurophysiological manipulations, implantation of electrodes and recording devices;</w:t>
      </w:r>
    </w:p>
    <w:p w14:paraId="414C1927" w14:textId="77777777" w:rsidR="00180BC5" w:rsidRPr="00180BC5" w:rsidRDefault="00180BC5" w:rsidP="008317AD">
      <w:pPr>
        <w:pStyle w:val="NoSpacing"/>
        <w:numPr>
          <w:ilvl w:val="0"/>
          <w:numId w:val="5"/>
        </w:numPr>
        <w:ind w:left="900"/>
        <w:rPr>
          <w:sz w:val="24"/>
          <w:szCs w:val="24"/>
        </w:rPr>
      </w:pPr>
      <w:r w:rsidRPr="00180BC5">
        <w:rPr>
          <w:sz w:val="24"/>
          <w:szCs w:val="24"/>
        </w:rPr>
        <w:t>Terminal procedures in which the animal(s) are euthanized before recovering from anesthesia;</w:t>
      </w:r>
    </w:p>
    <w:p w14:paraId="1F6DBA59" w14:textId="20BC2C3F" w:rsidR="00180BC5" w:rsidRPr="00180BC5" w:rsidRDefault="53234071" w:rsidP="008317AD">
      <w:pPr>
        <w:pStyle w:val="NoSpacing"/>
        <w:numPr>
          <w:ilvl w:val="0"/>
          <w:numId w:val="5"/>
        </w:numPr>
        <w:ind w:left="900"/>
        <w:rPr>
          <w:sz w:val="24"/>
          <w:szCs w:val="24"/>
        </w:rPr>
      </w:pPr>
      <w:r w:rsidRPr="53234071">
        <w:rPr>
          <w:sz w:val="24"/>
          <w:szCs w:val="24"/>
        </w:rPr>
        <w:t xml:space="preserve">Anesthetized periorbital collection of blood in species without a true orbital sinus (e.g. rats and guinea pigs); </w:t>
      </w:r>
    </w:p>
    <w:p w14:paraId="4F929F41" w14:textId="53CC5BD6" w:rsidR="00180BC5" w:rsidRPr="00180BC5" w:rsidRDefault="00180BC5" w:rsidP="008317AD">
      <w:pPr>
        <w:pStyle w:val="NoSpacing"/>
        <w:numPr>
          <w:ilvl w:val="0"/>
          <w:numId w:val="5"/>
        </w:numPr>
        <w:ind w:left="900"/>
        <w:rPr>
          <w:sz w:val="24"/>
          <w:szCs w:val="24"/>
        </w:rPr>
      </w:pPr>
      <w:r w:rsidRPr="00180BC5">
        <w:rPr>
          <w:sz w:val="24"/>
          <w:szCs w:val="24"/>
        </w:rPr>
        <w:t xml:space="preserve">Administration of drugs, chemicals, toxins, or organisms that </w:t>
      </w:r>
      <w:r w:rsidR="008317AD">
        <w:rPr>
          <w:sz w:val="24"/>
          <w:szCs w:val="24"/>
        </w:rPr>
        <w:t xml:space="preserve">are </w:t>
      </w:r>
      <w:r w:rsidRPr="00180BC5">
        <w:rPr>
          <w:sz w:val="24"/>
          <w:szCs w:val="24"/>
        </w:rPr>
        <w:t xml:space="preserve">expected to produce </w:t>
      </w:r>
      <w:r w:rsidR="008317AD">
        <w:rPr>
          <w:sz w:val="24"/>
          <w:szCs w:val="24"/>
        </w:rPr>
        <w:t xml:space="preserve">P/D, </w:t>
      </w:r>
      <w:r w:rsidRPr="00180BC5">
        <w:rPr>
          <w:sz w:val="24"/>
          <w:szCs w:val="24"/>
        </w:rPr>
        <w:t>which will be alleviated by analgesics.</w:t>
      </w:r>
    </w:p>
    <w:p w14:paraId="46F45FEC" w14:textId="77777777" w:rsidR="00180BC5" w:rsidRPr="00180BC5" w:rsidRDefault="00180BC5" w:rsidP="008317AD">
      <w:pPr>
        <w:pStyle w:val="NoSpacing"/>
        <w:rPr>
          <w:sz w:val="24"/>
          <w:szCs w:val="24"/>
        </w:rPr>
      </w:pPr>
    </w:p>
    <w:p w14:paraId="2810BC60" w14:textId="77777777" w:rsidR="00180BC5" w:rsidRPr="00180BC5" w:rsidRDefault="00180BC5" w:rsidP="008317AD">
      <w:pPr>
        <w:pStyle w:val="NoSpacing"/>
        <w:rPr>
          <w:sz w:val="24"/>
          <w:szCs w:val="24"/>
        </w:rPr>
      </w:pPr>
      <w:r w:rsidRPr="00180BC5">
        <w:rPr>
          <w:sz w:val="24"/>
          <w:szCs w:val="24"/>
          <w:u w:val="single"/>
        </w:rPr>
        <w:t>CATEGORY E</w:t>
      </w:r>
      <w:r w:rsidRPr="00180BC5">
        <w:rPr>
          <w:sz w:val="24"/>
          <w:szCs w:val="24"/>
        </w:rPr>
        <w:t xml:space="preserve">:  Animals that will undergo study-related procedures that involve more than momentary P/D which will NOT be alleviated for scientifically justified purposes. </w:t>
      </w:r>
    </w:p>
    <w:p w14:paraId="654785CC" w14:textId="77777777" w:rsidR="008317AD" w:rsidRPr="008317AD" w:rsidRDefault="008317AD" w:rsidP="008317AD">
      <w:pPr>
        <w:pStyle w:val="NoSpacing"/>
        <w:rPr>
          <w:i/>
          <w:iCs/>
          <w:sz w:val="10"/>
          <w:szCs w:val="10"/>
        </w:rPr>
      </w:pPr>
    </w:p>
    <w:p w14:paraId="251767F9" w14:textId="1D0BB5BB" w:rsidR="00180BC5" w:rsidRPr="00180BC5" w:rsidRDefault="00180BC5" w:rsidP="008317AD">
      <w:pPr>
        <w:pStyle w:val="NoSpacing"/>
        <w:rPr>
          <w:i/>
          <w:iCs/>
          <w:sz w:val="24"/>
          <w:szCs w:val="24"/>
        </w:rPr>
      </w:pPr>
      <w:r w:rsidRPr="00180BC5">
        <w:rPr>
          <w:i/>
          <w:iCs/>
          <w:sz w:val="24"/>
          <w:szCs w:val="24"/>
        </w:rPr>
        <w:t>Cat E Examples:</w:t>
      </w:r>
    </w:p>
    <w:p w14:paraId="0DFC7EAC" w14:textId="32030333" w:rsidR="00180BC5" w:rsidRPr="00180BC5" w:rsidRDefault="53234071" w:rsidP="008317AD">
      <w:pPr>
        <w:pStyle w:val="NoSpacing"/>
        <w:numPr>
          <w:ilvl w:val="0"/>
          <w:numId w:val="3"/>
        </w:numPr>
        <w:ind w:left="900"/>
        <w:rPr>
          <w:sz w:val="24"/>
          <w:szCs w:val="24"/>
        </w:rPr>
      </w:pPr>
      <w:r w:rsidRPr="53234071">
        <w:rPr>
          <w:sz w:val="24"/>
          <w:szCs w:val="24"/>
        </w:rPr>
        <w:t xml:space="preserve">Toxicology studies, lethal dose (LD), maximum tolerated dose (MTD) studies; </w:t>
      </w:r>
    </w:p>
    <w:p w14:paraId="2A943D57" w14:textId="69958ED4" w:rsidR="00180BC5" w:rsidRPr="00180BC5" w:rsidRDefault="53234071" w:rsidP="008317AD">
      <w:pPr>
        <w:pStyle w:val="NoSpacing"/>
        <w:numPr>
          <w:ilvl w:val="0"/>
          <w:numId w:val="3"/>
        </w:numPr>
        <w:ind w:left="900"/>
        <w:rPr>
          <w:sz w:val="24"/>
          <w:szCs w:val="24"/>
        </w:rPr>
      </w:pPr>
      <w:r w:rsidRPr="53234071">
        <w:rPr>
          <w:sz w:val="24"/>
          <w:szCs w:val="24"/>
        </w:rPr>
        <w:t>Lethal irradiation;</w:t>
      </w:r>
    </w:p>
    <w:p w14:paraId="1401F692" w14:textId="7095B185" w:rsidR="00180BC5" w:rsidRPr="00180BC5" w:rsidRDefault="53234071" w:rsidP="008317AD">
      <w:pPr>
        <w:pStyle w:val="NoSpacing"/>
        <w:numPr>
          <w:ilvl w:val="0"/>
          <w:numId w:val="3"/>
        </w:numPr>
        <w:ind w:left="900"/>
        <w:rPr>
          <w:sz w:val="24"/>
          <w:szCs w:val="24"/>
        </w:rPr>
      </w:pPr>
      <w:r w:rsidRPr="53234071">
        <w:rPr>
          <w:sz w:val="24"/>
          <w:szCs w:val="24"/>
        </w:rPr>
        <w:t xml:space="preserve">Infection disease or cancer studies that require continuation until clinical symptoms resulting in P/D are evident or death occurs;  </w:t>
      </w:r>
    </w:p>
    <w:p w14:paraId="2A5CE8DA" w14:textId="0B48B8A6" w:rsidR="00180BC5" w:rsidRPr="00180BC5" w:rsidRDefault="53234071" w:rsidP="008317AD">
      <w:pPr>
        <w:pStyle w:val="NoSpacing"/>
        <w:numPr>
          <w:ilvl w:val="0"/>
          <w:numId w:val="3"/>
        </w:numPr>
        <w:ind w:left="900"/>
        <w:rPr>
          <w:sz w:val="24"/>
          <w:szCs w:val="24"/>
        </w:rPr>
      </w:pPr>
      <w:r w:rsidRPr="53234071">
        <w:rPr>
          <w:sz w:val="24"/>
          <w:szCs w:val="24"/>
        </w:rPr>
        <w:t xml:space="preserve">Ocular or skin irritancy testing, infliction of burns or trauma; </w:t>
      </w:r>
    </w:p>
    <w:p w14:paraId="495DB44F" w14:textId="4651D68C" w:rsidR="00180BC5" w:rsidRPr="00180BC5" w:rsidRDefault="53234071" w:rsidP="008317AD">
      <w:pPr>
        <w:pStyle w:val="NoSpacing"/>
        <w:numPr>
          <w:ilvl w:val="0"/>
          <w:numId w:val="3"/>
        </w:numPr>
        <w:ind w:left="900"/>
        <w:rPr>
          <w:sz w:val="24"/>
          <w:szCs w:val="24"/>
        </w:rPr>
      </w:pPr>
      <w:r w:rsidRPr="53234071">
        <w:rPr>
          <w:sz w:val="24"/>
          <w:szCs w:val="24"/>
        </w:rPr>
        <w:t xml:space="preserve">Exposure to abnormal or extreme environmental conditions (constant light or constant dark, prolonged heat, or cold exposure); </w:t>
      </w:r>
    </w:p>
    <w:p w14:paraId="2ADB0E9F" w14:textId="2B680646" w:rsidR="00180BC5" w:rsidRPr="00180BC5" w:rsidRDefault="00180BC5" w:rsidP="008317AD">
      <w:pPr>
        <w:pStyle w:val="NoSpacing"/>
        <w:numPr>
          <w:ilvl w:val="0"/>
          <w:numId w:val="3"/>
        </w:numPr>
        <w:ind w:left="900"/>
        <w:rPr>
          <w:sz w:val="24"/>
          <w:szCs w:val="24"/>
        </w:rPr>
      </w:pPr>
      <w:r w:rsidRPr="00180BC5">
        <w:rPr>
          <w:sz w:val="24"/>
          <w:szCs w:val="24"/>
        </w:rPr>
        <w:t>Behavioral studies with noxious stimuli that the animal cannot avoid</w:t>
      </w:r>
      <w:r w:rsidR="008317AD">
        <w:rPr>
          <w:sz w:val="24"/>
          <w:szCs w:val="24"/>
        </w:rPr>
        <w:t xml:space="preserve"> or </w:t>
      </w:r>
      <w:r w:rsidRPr="00180BC5">
        <w:rPr>
          <w:sz w:val="24"/>
          <w:szCs w:val="24"/>
        </w:rPr>
        <w:t>escape (e.g. forced aggression, sleep deprivation (&gt;24 hrs), forced swim, fear conditioning (with electric shock).</w:t>
      </w:r>
    </w:p>
    <w:p w14:paraId="2121CAE0" w14:textId="77777777" w:rsidR="006355B1" w:rsidRPr="00AB2BA8" w:rsidRDefault="006355B1" w:rsidP="00180BC5">
      <w:pPr>
        <w:pStyle w:val="NoSpacing"/>
      </w:pPr>
    </w:p>
    <w:sectPr w:rsidR="006355B1" w:rsidRPr="00AB2BA8" w:rsidSect="00180BC5"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936" w:hanging="360"/>
      </w:pPr>
    </w:lvl>
    <w:lvl w:ilvl="2">
      <w:numFmt w:val="bullet"/>
      <w:lvlText w:val="•"/>
      <w:lvlJc w:val="left"/>
      <w:pPr>
        <w:ind w:left="3702" w:hanging="360"/>
      </w:pPr>
    </w:lvl>
    <w:lvl w:ilvl="3">
      <w:numFmt w:val="bullet"/>
      <w:lvlText w:val="•"/>
      <w:lvlJc w:val="left"/>
      <w:pPr>
        <w:ind w:left="4468" w:hanging="360"/>
      </w:pPr>
    </w:lvl>
    <w:lvl w:ilvl="4">
      <w:numFmt w:val="bullet"/>
      <w:lvlText w:val="•"/>
      <w:lvlJc w:val="left"/>
      <w:pPr>
        <w:ind w:left="5234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766" w:hanging="360"/>
      </w:pPr>
    </w:lvl>
    <w:lvl w:ilvl="7">
      <w:numFmt w:val="bullet"/>
      <w:lvlText w:val="•"/>
      <w:lvlJc w:val="left"/>
      <w:pPr>
        <w:ind w:left="7532" w:hanging="360"/>
      </w:pPr>
    </w:lvl>
    <w:lvl w:ilvl="8">
      <w:numFmt w:val="bullet"/>
      <w:lvlText w:val="•"/>
      <w:lvlJc w:val="left"/>
      <w:pPr>
        <w:ind w:left="8298" w:hanging="360"/>
      </w:pPr>
    </w:lvl>
  </w:abstractNum>
  <w:abstractNum w:abstractNumId="1" w15:restartNumberingAfterBreak="0">
    <w:nsid w:val="03F1735A"/>
    <w:multiLevelType w:val="multilevel"/>
    <w:tmpl w:val="340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46690"/>
    <w:multiLevelType w:val="multilevel"/>
    <w:tmpl w:val="00000885"/>
    <w:lvl w:ilvl="0">
      <w:start w:val="1"/>
      <w:numFmt w:val="decimal"/>
      <w:lvlText w:val="%1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936" w:hanging="360"/>
      </w:pPr>
    </w:lvl>
    <w:lvl w:ilvl="2">
      <w:numFmt w:val="bullet"/>
      <w:lvlText w:val="•"/>
      <w:lvlJc w:val="left"/>
      <w:pPr>
        <w:ind w:left="3702" w:hanging="360"/>
      </w:pPr>
    </w:lvl>
    <w:lvl w:ilvl="3">
      <w:numFmt w:val="bullet"/>
      <w:lvlText w:val="•"/>
      <w:lvlJc w:val="left"/>
      <w:pPr>
        <w:ind w:left="4468" w:hanging="360"/>
      </w:pPr>
    </w:lvl>
    <w:lvl w:ilvl="4">
      <w:numFmt w:val="bullet"/>
      <w:lvlText w:val="•"/>
      <w:lvlJc w:val="left"/>
      <w:pPr>
        <w:ind w:left="5234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766" w:hanging="360"/>
      </w:pPr>
    </w:lvl>
    <w:lvl w:ilvl="7">
      <w:numFmt w:val="bullet"/>
      <w:lvlText w:val="•"/>
      <w:lvlJc w:val="left"/>
      <w:pPr>
        <w:ind w:left="7532" w:hanging="360"/>
      </w:pPr>
    </w:lvl>
    <w:lvl w:ilvl="8">
      <w:numFmt w:val="bullet"/>
      <w:lvlText w:val="•"/>
      <w:lvlJc w:val="left"/>
      <w:pPr>
        <w:ind w:left="8298" w:hanging="360"/>
      </w:pPr>
    </w:lvl>
  </w:abstractNum>
  <w:abstractNum w:abstractNumId="3" w15:restartNumberingAfterBreak="0">
    <w:nsid w:val="44DA2303"/>
    <w:multiLevelType w:val="hybridMultilevel"/>
    <w:tmpl w:val="C5026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6C58"/>
    <w:multiLevelType w:val="hybridMultilevel"/>
    <w:tmpl w:val="8A6E3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8287C"/>
    <w:multiLevelType w:val="hybridMultilevel"/>
    <w:tmpl w:val="AAF629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8123148">
    <w:abstractNumId w:val="3"/>
  </w:num>
  <w:num w:numId="2" w16cid:durableId="1387293708">
    <w:abstractNumId w:val="0"/>
  </w:num>
  <w:num w:numId="3" w16cid:durableId="1329136741">
    <w:abstractNumId w:val="5"/>
  </w:num>
  <w:num w:numId="4" w16cid:durableId="254092818">
    <w:abstractNumId w:val="2"/>
  </w:num>
  <w:num w:numId="5" w16cid:durableId="1486360236">
    <w:abstractNumId w:val="4"/>
  </w:num>
  <w:num w:numId="6" w16cid:durableId="1953825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B1"/>
    <w:rsid w:val="000D439B"/>
    <w:rsid w:val="00180BC5"/>
    <w:rsid w:val="00182F26"/>
    <w:rsid w:val="002856A9"/>
    <w:rsid w:val="0037088E"/>
    <w:rsid w:val="00595E0A"/>
    <w:rsid w:val="006355B1"/>
    <w:rsid w:val="00810EF2"/>
    <w:rsid w:val="008317AD"/>
    <w:rsid w:val="008A00B2"/>
    <w:rsid w:val="00AB2BA8"/>
    <w:rsid w:val="00CC3257"/>
    <w:rsid w:val="00D47E86"/>
    <w:rsid w:val="00E72A33"/>
    <w:rsid w:val="00FA7838"/>
    <w:rsid w:val="5323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5E20"/>
  <w15:chartTrackingRefBased/>
  <w15:docId w15:val="{811FDB28-0AB0-4E24-89E9-79B0051A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5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55B1"/>
    <w:pPr>
      <w:ind w:left="720"/>
      <w:contextualSpacing/>
    </w:pPr>
  </w:style>
  <w:style w:type="paragraph" w:styleId="NoSpacing">
    <w:name w:val="No Spacing"/>
    <w:uiPriority w:val="1"/>
    <w:qFormat/>
    <w:rsid w:val="00635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Heller</dc:creator>
  <cp:keywords/>
  <dc:description/>
  <cp:lastModifiedBy>Sullivan, Sean</cp:lastModifiedBy>
  <cp:revision>2</cp:revision>
  <dcterms:created xsi:type="dcterms:W3CDTF">2022-05-09T15:32:00Z</dcterms:created>
  <dcterms:modified xsi:type="dcterms:W3CDTF">2022-05-09T15:32:00Z</dcterms:modified>
</cp:coreProperties>
</file>