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E185" w14:textId="12A97287" w:rsidR="00351B06" w:rsidRPr="00351B06" w:rsidRDefault="00351B06" w:rsidP="00351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rPr>
      </w:pPr>
      <w:r w:rsidRPr="00351B06">
        <w:rPr>
          <w:rFonts w:ascii="Arial" w:hAnsi="Arial" w:cs="Arial"/>
          <w:b/>
          <w:sz w:val="22"/>
          <w:szCs w:val="22"/>
          <w:u w:val="single"/>
        </w:rPr>
        <w:t xml:space="preserve">Vertebrate Animal Section and Protocol </w:t>
      </w:r>
      <w:r w:rsidR="001D6533">
        <w:rPr>
          <w:rFonts w:ascii="Arial" w:hAnsi="Arial" w:cs="Arial"/>
          <w:b/>
          <w:sz w:val="22"/>
          <w:szCs w:val="22"/>
          <w:u w:val="single"/>
        </w:rPr>
        <w:t>Matching</w:t>
      </w:r>
      <w:r w:rsidRPr="00351B06">
        <w:rPr>
          <w:rFonts w:ascii="Arial" w:hAnsi="Arial" w:cs="Arial"/>
          <w:b/>
          <w:sz w:val="22"/>
          <w:szCs w:val="22"/>
          <w:u w:val="single"/>
        </w:rPr>
        <w:t xml:space="preserve"> Worksheet</w:t>
      </w:r>
    </w:p>
    <w:p w14:paraId="402B7F9C" w14:textId="77777777" w:rsidR="00351B06" w:rsidRDefault="00351B06"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FCB6AC6" w14:textId="48DB1CC5" w:rsidR="00351B06" w:rsidRPr="00351B06" w:rsidRDefault="00351B06"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51B06">
        <w:rPr>
          <w:rFonts w:ascii="Arial" w:hAnsi="Arial" w:cs="Arial"/>
          <w:sz w:val="22"/>
          <w:szCs w:val="22"/>
        </w:rPr>
        <w:t>Below are the 5 points from the NIH Vertebrate Animal Section.</w:t>
      </w:r>
      <w:r>
        <w:rPr>
          <w:rFonts w:ascii="Arial" w:hAnsi="Arial" w:cs="Arial"/>
          <w:sz w:val="22"/>
          <w:szCs w:val="22"/>
        </w:rPr>
        <w:t xml:space="preserve">  We suggest inserting those s</w:t>
      </w:r>
      <w:r w:rsidR="001D6533">
        <w:rPr>
          <w:rFonts w:ascii="Arial" w:hAnsi="Arial" w:cs="Arial"/>
          <w:sz w:val="22"/>
          <w:szCs w:val="22"/>
        </w:rPr>
        <w:t>ections of the NU Animal Care a</w:t>
      </w:r>
      <w:r>
        <w:rPr>
          <w:rFonts w:ascii="Arial" w:hAnsi="Arial" w:cs="Arial"/>
          <w:sz w:val="22"/>
          <w:szCs w:val="22"/>
        </w:rPr>
        <w:t xml:space="preserve">nd Use Protocol in the appropriate point of the VAS.  </w:t>
      </w:r>
      <w:r w:rsidR="0045035F">
        <w:rPr>
          <w:rFonts w:ascii="Arial" w:hAnsi="Arial" w:cs="Arial"/>
          <w:sz w:val="22"/>
          <w:szCs w:val="22"/>
        </w:rPr>
        <w:t>T</w:t>
      </w:r>
      <w:bookmarkStart w:id="0" w:name="_GoBack"/>
      <w:bookmarkEnd w:id="0"/>
      <w:r>
        <w:rPr>
          <w:rFonts w:ascii="Arial" w:hAnsi="Arial" w:cs="Arial"/>
          <w:sz w:val="22"/>
          <w:szCs w:val="22"/>
        </w:rPr>
        <w:t xml:space="preserve">he sections referred to in the points are the questions in the NU Animal Care and Use Protocols.  We also have suggested </w:t>
      </w:r>
      <w:r w:rsidR="0072655F">
        <w:rPr>
          <w:rFonts w:ascii="Arial" w:hAnsi="Arial" w:cs="Arial"/>
          <w:sz w:val="22"/>
          <w:szCs w:val="22"/>
        </w:rPr>
        <w:t xml:space="preserve">text for Point #3 in </w:t>
      </w:r>
      <w:proofErr w:type="gramStart"/>
      <w:r w:rsidR="0072655F">
        <w:rPr>
          <w:rFonts w:ascii="Arial" w:hAnsi="Arial" w:cs="Arial"/>
          <w:sz w:val="22"/>
          <w:szCs w:val="22"/>
        </w:rPr>
        <w:t>it’s</w:t>
      </w:r>
      <w:proofErr w:type="gramEnd"/>
      <w:r w:rsidR="0072655F">
        <w:rPr>
          <w:rFonts w:ascii="Arial" w:hAnsi="Arial" w:cs="Arial"/>
          <w:sz w:val="22"/>
          <w:szCs w:val="22"/>
        </w:rPr>
        <w:t xml:space="preserve"> entirety.   Please contact the DLAM administrative office at </w:t>
      </w:r>
    </w:p>
    <w:p w14:paraId="19CC0560" w14:textId="77777777" w:rsidR="00351B06" w:rsidRDefault="00351B06"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42F6E660" w14:textId="77777777" w:rsidR="00351B06" w:rsidRDefault="00351B06"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14F0DB0D" w14:textId="77777777" w:rsidR="006B47E5" w:rsidRPr="00824691" w:rsidRDefault="006B47E5"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824691">
        <w:rPr>
          <w:rFonts w:ascii="Arial" w:hAnsi="Arial" w:cs="Arial"/>
          <w:b/>
          <w:sz w:val="22"/>
          <w:szCs w:val="22"/>
          <w:u w:val="single"/>
        </w:rPr>
        <w:t>Point # 1:</w:t>
      </w:r>
    </w:p>
    <w:p w14:paraId="771043F5" w14:textId="77777777" w:rsidR="006B47E5" w:rsidRPr="00824691" w:rsidRDefault="006B47E5"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24691">
        <w:rPr>
          <w:rFonts w:ascii="Arial" w:hAnsi="Arial" w:cs="Arial"/>
          <w:sz w:val="22"/>
          <w:szCs w:val="22"/>
        </w:rPr>
        <w:t>Section B1 a</w:t>
      </w:r>
    </w:p>
    <w:p w14:paraId="460BFDB9" w14:textId="77777777" w:rsidR="006B47E5" w:rsidRPr="00824691" w:rsidRDefault="005B4251"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Section D</w:t>
      </w:r>
      <w:r w:rsidR="00351B06">
        <w:rPr>
          <w:rFonts w:ascii="Arial" w:hAnsi="Arial" w:cs="Arial"/>
          <w:sz w:val="22"/>
          <w:szCs w:val="22"/>
        </w:rPr>
        <w:t>7</w:t>
      </w:r>
      <w:r>
        <w:rPr>
          <w:rFonts w:ascii="Arial" w:hAnsi="Arial" w:cs="Arial"/>
          <w:sz w:val="22"/>
          <w:szCs w:val="22"/>
        </w:rPr>
        <w:t>b (some of this section may be needed if section B1a is not complete)</w:t>
      </w:r>
    </w:p>
    <w:p w14:paraId="55117574" w14:textId="77777777" w:rsidR="006B47E5" w:rsidRPr="00824691" w:rsidRDefault="006B47E5"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9D3B56A" w14:textId="77777777" w:rsidR="006B47E5" w:rsidRPr="00824691" w:rsidRDefault="006B47E5"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824691">
        <w:rPr>
          <w:rFonts w:ascii="Arial" w:hAnsi="Arial" w:cs="Arial"/>
          <w:b/>
          <w:sz w:val="22"/>
          <w:szCs w:val="22"/>
          <w:u w:val="single"/>
        </w:rPr>
        <w:t>Point # 2:</w:t>
      </w:r>
    </w:p>
    <w:p w14:paraId="69E367EA" w14:textId="77777777" w:rsidR="006B47E5" w:rsidRPr="00824691" w:rsidRDefault="00B50302" w:rsidP="006B4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24691">
        <w:rPr>
          <w:rFonts w:ascii="Arial" w:hAnsi="Arial" w:cs="Arial"/>
          <w:sz w:val="22"/>
          <w:szCs w:val="22"/>
        </w:rPr>
        <w:t>Section B1b</w:t>
      </w:r>
    </w:p>
    <w:p w14:paraId="541675FD" w14:textId="77777777" w:rsidR="006B47E5" w:rsidRPr="00824691" w:rsidRDefault="006B47E5" w:rsidP="000E2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rPr>
      </w:pPr>
    </w:p>
    <w:p w14:paraId="7CB96005" w14:textId="77777777" w:rsidR="000E2F4B" w:rsidRPr="00824691" w:rsidRDefault="000E2F4B" w:rsidP="00B5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824691">
        <w:rPr>
          <w:rFonts w:ascii="Arial" w:hAnsi="Arial" w:cs="Arial"/>
          <w:b/>
          <w:sz w:val="22"/>
          <w:szCs w:val="22"/>
          <w:u w:val="single"/>
        </w:rPr>
        <w:t>Point # 3</w:t>
      </w:r>
      <w:r w:rsidR="00B50302" w:rsidRPr="00824691">
        <w:rPr>
          <w:rFonts w:ascii="Arial" w:hAnsi="Arial" w:cs="Arial"/>
          <w:b/>
          <w:sz w:val="22"/>
          <w:szCs w:val="22"/>
          <w:u w:val="single"/>
        </w:rPr>
        <w:t xml:space="preserve"> DLAM Suggested Text</w:t>
      </w:r>
      <w:r w:rsidRPr="00824691">
        <w:rPr>
          <w:rFonts w:ascii="Arial" w:hAnsi="Arial" w:cs="Arial"/>
          <w:b/>
          <w:sz w:val="22"/>
          <w:szCs w:val="22"/>
          <w:u w:val="single"/>
        </w:rPr>
        <w:t>:</w:t>
      </w:r>
    </w:p>
    <w:p w14:paraId="6EA59C58" w14:textId="4E7DB000" w:rsidR="000E2F4B" w:rsidRPr="00DC586A" w:rsidRDefault="000E2F4B" w:rsidP="000E2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24691">
        <w:rPr>
          <w:rFonts w:ascii="Arial" w:hAnsi="Arial" w:cs="Arial"/>
          <w:sz w:val="22"/>
          <w:szCs w:val="22"/>
        </w:rPr>
        <w:t xml:space="preserve">Animal procedures will be carried out in full accordance with established standards set forth in the </w:t>
      </w:r>
      <w:r w:rsidRPr="00824691">
        <w:rPr>
          <w:rFonts w:ascii="Arial" w:hAnsi="Arial" w:cs="Arial"/>
          <w:i/>
          <w:iCs/>
          <w:sz w:val="22"/>
          <w:szCs w:val="22"/>
        </w:rPr>
        <w:t>Guide for the Care and Use of Laboratory Animals</w:t>
      </w:r>
      <w:r w:rsidR="001D6533">
        <w:rPr>
          <w:rFonts w:ascii="Arial" w:hAnsi="Arial" w:cs="Arial"/>
          <w:sz w:val="22"/>
          <w:szCs w:val="22"/>
        </w:rPr>
        <w:t xml:space="preserve"> (8</w:t>
      </w:r>
      <w:r w:rsidR="001D6533" w:rsidRPr="001D6533">
        <w:rPr>
          <w:rFonts w:ascii="Arial" w:hAnsi="Arial" w:cs="Arial"/>
          <w:sz w:val="22"/>
          <w:szCs w:val="22"/>
          <w:vertAlign w:val="superscript"/>
        </w:rPr>
        <w:t>th</w:t>
      </w:r>
      <w:r w:rsidR="001D6533">
        <w:rPr>
          <w:rFonts w:ascii="Arial" w:hAnsi="Arial" w:cs="Arial"/>
          <w:sz w:val="22"/>
          <w:szCs w:val="22"/>
        </w:rPr>
        <w:t xml:space="preserve"> Edition)</w:t>
      </w:r>
      <w:r w:rsidRPr="00824691">
        <w:rPr>
          <w:rFonts w:ascii="Arial" w:hAnsi="Arial" w:cs="Arial"/>
          <w:sz w:val="22"/>
          <w:szCs w:val="22"/>
        </w:rPr>
        <w:t xml:space="preserve">. The Division of Laboratory Animal Medicine (DLAM) manages and maintains strict control of the </w:t>
      </w:r>
      <w:r w:rsidR="002F721E" w:rsidRPr="00824691">
        <w:rPr>
          <w:rFonts w:ascii="Arial" w:hAnsi="Arial" w:cs="Arial"/>
          <w:sz w:val="22"/>
          <w:szCs w:val="22"/>
        </w:rPr>
        <w:t xml:space="preserve">use </w:t>
      </w:r>
      <w:r w:rsidR="002F721E">
        <w:rPr>
          <w:rFonts w:ascii="Arial" w:hAnsi="Arial" w:cs="Arial"/>
          <w:sz w:val="22"/>
          <w:szCs w:val="22"/>
        </w:rPr>
        <w:t xml:space="preserve">of animals in </w:t>
      </w:r>
      <w:r w:rsidR="002F721E" w:rsidRPr="00824691">
        <w:rPr>
          <w:rFonts w:ascii="Arial" w:hAnsi="Arial" w:cs="Arial"/>
          <w:sz w:val="22"/>
          <w:szCs w:val="22"/>
        </w:rPr>
        <w:t xml:space="preserve">Northeastern University’s </w:t>
      </w:r>
      <w:r w:rsidR="002F721E">
        <w:rPr>
          <w:rFonts w:ascii="Arial" w:hAnsi="Arial" w:cs="Arial"/>
          <w:sz w:val="22"/>
          <w:szCs w:val="22"/>
        </w:rPr>
        <w:t>animal facilities</w:t>
      </w:r>
      <w:r w:rsidRPr="00824691">
        <w:rPr>
          <w:rFonts w:ascii="Arial" w:hAnsi="Arial" w:cs="Arial"/>
          <w:sz w:val="22"/>
          <w:szCs w:val="22"/>
        </w:rPr>
        <w:t xml:space="preserve">.  </w:t>
      </w:r>
      <w:r w:rsidR="002F721E" w:rsidRPr="00824691">
        <w:rPr>
          <w:rFonts w:ascii="Arial" w:hAnsi="Arial" w:cs="Arial"/>
          <w:sz w:val="22"/>
          <w:szCs w:val="22"/>
        </w:rPr>
        <w:t xml:space="preserve">DLAM </w:t>
      </w:r>
      <w:r w:rsidR="00F15CD3">
        <w:rPr>
          <w:rFonts w:ascii="Arial" w:hAnsi="Arial" w:cs="Arial"/>
          <w:sz w:val="22"/>
          <w:szCs w:val="22"/>
        </w:rPr>
        <w:t xml:space="preserve">observes and evaluates all animals on a daily basis and also </w:t>
      </w:r>
      <w:r w:rsidR="002F721E">
        <w:rPr>
          <w:rFonts w:ascii="Arial" w:hAnsi="Arial" w:cs="Arial"/>
          <w:sz w:val="22"/>
          <w:szCs w:val="22"/>
        </w:rPr>
        <w:t xml:space="preserve">provides </w:t>
      </w:r>
      <w:r w:rsidRPr="00824691">
        <w:rPr>
          <w:rFonts w:ascii="Arial" w:hAnsi="Arial" w:cs="Arial"/>
          <w:sz w:val="22"/>
          <w:szCs w:val="22"/>
        </w:rPr>
        <w:t>Veteri</w:t>
      </w:r>
      <w:r w:rsidR="00F15CD3">
        <w:rPr>
          <w:rFonts w:ascii="Arial" w:hAnsi="Arial" w:cs="Arial"/>
          <w:sz w:val="22"/>
          <w:szCs w:val="22"/>
        </w:rPr>
        <w:t>nary and diagnostic services.</w:t>
      </w:r>
      <w:r w:rsidRPr="00824691">
        <w:rPr>
          <w:rFonts w:ascii="Arial" w:hAnsi="Arial" w:cs="Arial"/>
          <w:sz w:val="22"/>
          <w:szCs w:val="22"/>
        </w:rPr>
        <w:t xml:space="preserve">  Northeastern University employs Dr. Scott E. Perkins, VMD, MPH, </w:t>
      </w:r>
      <w:proofErr w:type="gramStart"/>
      <w:r w:rsidRPr="00824691">
        <w:rPr>
          <w:rFonts w:ascii="Arial" w:hAnsi="Arial" w:cs="Arial"/>
          <w:sz w:val="22"/>
          <w:szCs w:val="22"/>
        </w:rPr>
        <w:t>ACLAM</w:t>
      </w:r>
      <w:proofErr w:type="gramEnd"/>
      <w:r w:rsidRPr="00824691">
        <w:rPr>
          <w:rFonts w:ascii="Arial" w:hAnsi="Arial" w:cs="Arial"/>
          <w:sz w:val="22"/>
          <w:szCs w:val="22"/>
        </w:rPr>
        <w:t xml:space="preserve">, as the </w:t>
      </w:r>
      <w:r w:rsidR="00A55E37">
        <w:rPr>
          <w:rFonts w:ascii="Arial" w:hAnsi="Arial" w:cs="Arial"/>
          <w:sz w:val="22"/>
          <w:szCs w:val="22"/>
        </w:rPr>
        <w:t>Attending</w:t>
      </w:r>
      <w:r w:rsidRPr="00824691">
        <w:rPr>
          <w:rFonts w:ascii="Arial" w:hAnsi="Arial" w:cs="Arial"/>
          <w:sz w:val="22"/>
          <w:szCs w:val="22"/>
        </w:rPr>
        <w:t xml:space="preserve"> Veterinarian. </w:t>
      </w:r>
      <w:r w:rsidR="00DB5B2F">
        <w:rPr>
          <w:rFonts w:ascii="Arial" w:hAnsi="Arial" w:cs="Arial"/>
          <w:sz w:val="22"/>
          <w:szCs w:val="22"/>
        </w:rPr>
        <w:t xml:space="preserve"> </w:t>
      </w:r>
      <w:r w:rsidR="00DB5B2F" w:rsidRPr="00824691">
        <w:rPr>
          <w:rFonts w:ascii="Arial" w:hAnsi="Arial" w:cs="Arial"/>
          <w:sz w:val="22"/>
          <w:szCs w:val="22"/>
        </w:rPr>
        <w:t>Dr. Perkins provides on-site visits one to two times a month and other times when necessary</w:t>
      </w:r>
      <w:r w:rsidR="00DB5B2F">
        <w:rPr>
          <w:rFonts w:ascii="Arial" w:hAnsi="Arial" w:cs="Arial"/>
          <w:sz w:val="22"/>
          <w:szCs w:val="22"/>
        </w:rPr>
        <w:t xml:space="preserve">. </w:t>
      </w:r>
      <w:r w:rsidR="00DB5B2F" w:rsidRPr="00824691">
        <w:rPr>
          <w:rFonts w:ascii="Arial" w:hAnsi="Arial" w:cs="Arial"/>
          <w:sz w:val="22"/>
          <w:szCs w:val="22"/>
        </w:rPr>
        <w:t xml:space="preserve"> </w:t>
      </w:r>
      <w:r w:rsidRPr="00824691">
        <w:rPr>
          <w:rFonts w:ascii="Arial" w:hAnsi="Arial" w:cs="Arial"/>
          <w:sz w:val="22"/>
          <w:szCs w:val="22"/>
        </w:rPr>
        <w:t>His responsibilities include veterinary oversight of management and animal care as well as subsequent corrective</w:t>
      </w:r>
      <w:r w:rsidR="00DB5B2F">
        <w:rPr>
          <w:rFonts w:ascii="Arial" w:hAnsi="Arial" w:cs="Arial"/>
          <w:sz w:val="22"/>
          <w:szCs w:val="22"/>
        </w:rPr>
        <w:t xml:space="preserve"> measures when problems occur</w:t>
      </w:r>
      <w:r w:rsidRPr="00824691">
        <w:rPr>
          <w:rFonts w:ascii="Arial" w:hAnsi="Arial" w:cs="Arial"/>
          <w:sz w:val="22"/>
          <w:szCs w:val="22"/>
        </w:rPr>
        <w:t xml:space="preserve">.  The animal </w:t>
      </w:r>
      <w:r w:rsidR="00DB5B2F">
        <w:rPr>
          <w:rFonts w:ascii="Arial" w:hAnsi="Arial" w:cs="Arial"/>
          <w:sz w:val="22"/>
          <w:szCs w:val="22"/>
        </w:rPr>
        <w:t xml:space="preserve">care </w:t>
      </w:r>
      <w:r w:rsidRPr="00824691">
        <w:rPr>
          <w:rFonts w:ascii="Arial" w:hAnsi="Arial" w:cs="Arial"/>
          <w:sz w:val="22"/>
          <w:szCs w:val="22"/>
        </w:rPr>
        <w:t>program couples daily animal observation with appropriate methods for the prevention, control, diagnosis an</w:t>
      </w:r>
      <w:r w:rsidR="00DB5B2F">
        <w:rPr>
          <w:rFonts w:ascii="Arial" w:hAnsi="Arial" w:cs="Arial"/>
          <w:sz w:val="22"/>
          <w:szCs w:val="22"/>
        </w:rPr>
        <w:t>d treatment of animal disease</w:t>
      </w:r>
      <w:r w:rsidRPr="00824691">
        <w:rPr>
          <w:rFonts w:ascii="Arial" w:hAnsi="Arial" w:cs="Arial"/>
          <w:sz w:val="22"/>
          <w:szCs w:val="22"/>
        </w:rPr>
        <w:t xml:space="preserve">.  Research staff members are provided guidance in the areas of model selection, animal handling, animal restraint, anesthesia, analgesia, euthanasia, surgery, and post-surgical care.  The Institutional Animal Care and Use Committee established by Northeastern University, in accordance with the requirements of the law, will review and approve the proposed procedures </w:t>
      </w:r>
      <w:r w:rsidRPr="00DC586A">
        <w:rPr>
          <w:rFonts w:ascii="Arial" w:hAnsi="Arial" w:cs="Arial"/>
          <w:sz w:val="22"/>
          <w:szCs w:val="22"/>
        </w:rPr>
        <w:t>prior</w:t>
      </w:r>
      <w:r w:rsidRPr="00824691">
        <w:rPr>
          <w:rFonts w:ascii="Arial" w:hAnsi="Arial" w:cs="Arial"/>
          <w:sz w:val="22"/>
          <w:szCs w:val="22"/>
        </w:rPr>
        <w:t xml:space="preserve"> to the award of funding.  The IACUC also requires that specific monitoring and clear endpoints be listed in the IACUC protocol.  The animal care and use program at Northeastern University has been continuously accredited by AAALAC Int. since July 22, 1987, and has been </w:t>
      </w:r>
      <w:proofErr w:type="gramStart"/>
      <w:r w:rsidRPr="00824691">
        <w:rPr>
          <w:rFonts w:ascii="Arial" w:hAnsi="Arial" w:cs="Arial"/>
          <w:sz w:val="22"/>
          <w:szCs w:val="22"/>
        </w:rPr>
        <w:t>continuously</w:t>
      </w:r>
      <w:proofErr w:type="gramEnd"/>
      <w:r w:rsidRPr="00824691">
        <w:rPr>
          <w:rFonts w:ascii="Arial" w:hAnsi="Arial" w:cs="Arial"/>
          <w:sz w:val="22"/>
          <w:szCs w:val="22"/>
        </w:rPr>
        <w:t xml:space="preserve"> inspected by the USDA and maintained compliance with these regulatory bodies. This institution maintains the Public Health Service Policy Assurance number </w:t>
      </w:r>
      <w:r w:rsidRPr="00DC586A">
        <w:rPr>
          <w:rFonts w:ascii="Arial" w:hAnsi="Arial" w:cs="Arial"/>
          <w:sz w:val="22"/>
          <w:szCs w:val="22"/>
        </w:rPr>
        <w:t>A3155-01.</w:t>
      </w:r>
    </w:p>
    <w:p w14:paraId="626BD7F9" w14:textId="77777777" w:rsidR="00BE6680" w:rsidRPr="00824691" w:rsidRDefault="00BE6680"/>
    <w:p w14:paraId="5E495CF9" w14:textId="77777777" w:rsidR="00B50302" w:rsidRPr="00824691" w:rsidRDefault="00B50302">
      <w:pPr>
        <w:rPr>
          <w:b/>
          <w:u w:val="single"/>
        </w:rPr>
      </w:pPr>
      <w:r w:rsidRPr="00824691">
        <w:rPr>
          <w:b/>
          <w:u w:val="single"/>
        </w:rPr>
        <w:t>Point # 4:</w:t>
      </w:r>
    </w:p>
    <w:p w14:paraId="3F809D6A" w14:textId="77777777" w:rsidR="00B50302" w:rsidRPr="00824691" w:rsidRDefault="00B50302">
      <w:r w:rsidRPr="00824691">
        <w:t>Section C6</w:t>
      </w:r>
      <w:r w:rsidR="005B4251">
        <w:t xml:space="preserve"> &amp; C7</w:t>
      </w:r>
    </w:p>
    <w:p w14:paraId="4423C6FF" w14:textId="77777777" w:rsidR="00B50302" w:rsidRPr="00824691" w:rsidRDefault="00B50302">
      <w:r w:rsidRPr="00824691">
        <w:t>Section D</w:t>
      </w:r>
      <w:r w:rsidR="005B4251">
        <w:t>4</w:t>
      </w:r>
    </w:p>
    <w:p w14:paraId="2B95F629" w14:textId="77777777" w:rsidR="00B50302" w:rsidRDefault="00B50302">
      <w:r w:rsidRPr="00824691">
        <w:t>Section C3</w:t>
      </w:r>
    </w:p>
    <w:p w14:paraId="33114E59" w14:textId="77777777" w:rsidR="005B4251" w:rsidRPr="00824691" w:rsidRDefault="005B4251">
      <w:r>
        <w:t>Surgical Addendum Question #4(if recovery surgery is being performed)</w:t>
      </w:r>
    </w:p>
    <w:p w14:paraId="39F782CD" w14:textId="77777777" w:rsidR="00B50302" w:rsidRPr="00824691" w:rsidRDefault="00B50302"/>
    <w:p w14:paraId="6761BD79" w14:textId="77777777" w:rsidR="00B50302" w:rsidRPr="00824691" w:rsidRDefault="00B50302">
      <w:pPr>
        <w:rPr>
          <w:b/>
          <w:u w:val="single"/>
        </w:rPr>
      </w:pPr>
      <w:r w:rsidRPr="00824691">
        <w:rPr>
          <w:b/>
          <w:u w:val="single"/>
        </w:rPr>
        <w:t>Point # 5:</w:t>
      </w:r>
    </w:p>
    <w:p w14:paraId="2BAEC458" w14:textId="77777777" w:rsidR="00B50302" w:rsidRDefault="00B50302">
      <w:r w:rsidRPr="00824691">
        <w:t>Section D4a</w:t>
      </w:r>
    </w:p>
    <w:p w14:paraId="7CAF82C0" w14:textId="6DB10819" w:rsidR="00E63C54" w:rsidRPr="00824691" w:rsidRDefault="00E63C54">
      <w:r>
        <w:t>“We based method of euthanasia on the AVMA Guidelines on Euthanasia: 2013”</w:t>
      </w:r>
    </w:p>
    <w:p w14:paraId="6AAF2155" w14:textId="77777777" w:rsidR="00B50302" w:rsidRPr="00824691" w:rsidRDefault="00425A06">
      <w:r>
        <w:t xml:space="preserve">  </w:t>
      </w:r>
    </w:p>
    <w:sectPr w:rsidR="00B50302" w:rsidRPr="00824691" w:rsidSect="00BE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0E2F4B"/>
    <w:rsid w:val="000E2F4B"/>
    <w:rsid w:val="001D6533"/>
    <w:rsid w:val="002F721E"/>
    <w:rsid w:val="00351B06"/>
    <w:rsid w:val="00425A06"/>
    <w:rsid w:val="0045035F"/>
    <w:rsid w:val="005B4251"/>
    <w:rsid w:val="006B47E5"/>
    <w:rsid w:val="0072655F"/>
    <w:rsid w:val="007B1E02"/>
    <w:rsid w:val="007F11D9"/>
    <w:rsid w:val="00824691"/>
    <w:rsid w:val="00861BF9"/>
    <w:rsid w:val="00A55E37"/>
    <w:rsid w:val="00A8397D"/>
    <w:rsid w:val="00B50302"/>
    <w:rsid w:val="00BE6680"/>
    <w:rsid w:val="00D849A9"/>
    <w:rsid w:val="00DB5B2F"/>
    <w:rsid w:val="00DC586A"/>
    <w:rsid w:val="00E23B07"/>
    <w:rsid w:val="00E63C54"/>
    <w:rsid w:val="00F1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6"/>
    <w:rPr>
      <w:rFonts w:ascii="Tahoma" w:hAnsi="Tahoma" w:cs="Tahoma"/>
      <w:sz w:val="16"/>
      <w:szCs w:val="16"/>
    </w:rPr>
  </w:style>
  <w:style w:type="character" w:customStyle="1" w:styleId="BalloonTextChar">
    <w:name w:val="Balloon Text Char"/>
    <w:basedOn w:val="DefaultParagraphFont"/>
    <w:link w:val="BalloonText"/>
    <w:uiPriority w:val="99"/>
    <w:semiHidden/>
    <w:rsid w:val="00425A0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s.sullivan</dc:creator>
  <cp:keywords/>
  <dc:description/>
  <cp:lastModifiedBy>Sean Sullivan</cp:lastModifiedBy>
  <cp:revision>15</cp:revision>
  <cp:lastPrinted>2011-01-03T14:19:00Z</cp:lastPrinted>
  <dcterms:created xsi:type="dcterms:W3CDTF">2010-09-29T14:33:00Z</dcterms:created>
  <dcterms:modified xsi:type="dcterms:W3CDTF">2014-03-03T19:49:00Z</dcterms:modified>
</cp:coreProperties>
</file>